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881D" w14:textId="1421E4AB" w:rsidR="00FF30C0" w:rsidRDefault="005572FF" w:rsidP="00A36D69">
      <w:pPr>
        <w:spacing w:after="0" w:line="360" w:lineRule="aut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 w:rsidRPr="00377140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REMARKS BY THE C</w:t>
      </w: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 xml:space="preserve">ABINET </w:t>
      </w:r>
      <w:r w:rsidRPr="00377140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S</w:t>
      </w: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ECRETRY,</w:t>
      </w:r>
      <w:r w:rsidRPr="00377140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 xml:space="preserve">THE </w:t>
      </w:r>
      <w:r w:rsidRPr="00377140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NATIONAL TREASURY AND ECONOMIC PLANNING</w:t>
      </w: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,</w:t>
      </w:r>
      <w:r w:rsidRPr="00377140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 xml:space="preserve">DURING </w:t>
      </w:r>
      <w:r w:rsidRPr="00377140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THE LAUNCH OF THE KENYA N</w:t>
      </w: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 xml:space="preserve">ATIONAL </w:t>
      </w:r>
      <w:r w:rsidRPr="00377140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G</w:t>
      </w: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 xml:space="preserve">OVERNANCE </w:t>
      </w:r>
      <w:r w:rsidRPr="00377140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R</w:t>
      </w: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 xml:space="preserve">EPORT </w:t>
      </w:r>
      <w:r w:rsidRPr="00377140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 xml:space="preserve">AND PRESENTATION OF </w:t>
      </w: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 xml:space="preserve">THE </w:t>
      </w:r>
      <w:r w:rsidRPr="00377140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CPRM PANEL OF EMINENT PERSONS ON 2</w:t>
      </w: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9</w:t>
      </w:r>
      <w:r w:rsidRPr="005572FF">
        <w:rPr>
          <w:rFonts w:ascii="Tahoma" w:hAnsi="Tahoma" w:cs="Tahoma"/>
          <w:b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 xml:space="preserve"> SEPTEMBER, 2023 AT KSMS, RUARAKA, NAIROBI.</w:t>
      </w:r>
      <w:r w:rsidR="00B45A07" w:rsidRPr="00377140">
        <w:rPr>
          <w:rFonts w:ascii="Tahoma" w:hAnsi="Tahoma" w:cs="Tahoma"/>
          <w:b/>
          <w:color w:val="222222"/>
          <w:sz w:val="24"/>
          <w:szCs w:val="24"/>
        </w:rPr>
        <w:br/>
      </w:r>
      <w:r w:rsidR="00B45A07" w:rsidRPr="00377140">
        <w:rPr>
          <w:rFonts w:ascii="Tahoma" w:hAnsi="Tahoma" w:cs="Tahoma"/>
          <w:color w:val="222222"/>
          <w:sz w:val="24"/>
          <w:szCs w:val="24"/>
        </w:rPr>
        <w:br/>
      </w:r>
      <w:r w:rsidR="00FF30C0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CEO, APRM Continental Secretariat, Prof. Eddy Maloka,</w:t>
      </w:r>
    </w:p>
    <w:p w14:paraId="38F195E1" w14:textId="77777777" w:rsidR="00C07893" w:rsidRDefault="00B45A07" w:rsidP="00A36D69">
      <w:pPr>
        <w:spacing w:after="0" w:line="360" w:lineRule="aut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 w:rsidRPr="00377140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Esteemed Members of the CPRM Panel of Eminent Persons</w:t>
      </w:r>
      <w:r w:rsidR="00FF30C0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,</w:t>
      </w:r>
    </w:p>
    <w:p w14:paraId="270FAE4F" w14:textId="77777777" w:rsidR="00C07893" w:rsidRDefault="00C07893" w:rsidP="00A36D69">
      <w:pPr>
        <w:spacing w:after="0" w:line="360" w:lineRule="aut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Excellency the Chairperson of the Council of Governors, Ann</w:t>
      </w:r>
      <w:r w:rsidR="004B2C02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e</w:t>
      </w: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Waiguru</w:t>
      </w:r>
      <w:proofErr w:type="spellEnd"/>
      <w:r w:rsidR="004B2C02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,</w:t>
      </w:r>
    </w:p>
    <w:p w14:paraId="1F9ED0D0" w14:textId="77777777" w:rsidR="00C07893" w:rsidRDefault="00C07893" w:rsidP="00A36D69">
      <w:pPr>
        <w:spacing w:after="0" w:line="360" w:lineRule="aut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Excellency the Deputy Chairperson of the C</w:t>
      </w:r>
      <w:r w:rsidR="004B2C02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 xml:space="preserve">ouncil </w:t>
      </w: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o</w:t>
      </w:r>
      <w:r w:rsidR="004B2C02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 xml:space="preserve">f </w:t>
      </w: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G</w:t>
      </w:r>
      <w:r w:rsidR="004B2C02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overnors</w:t>
      </w: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 xml:space="preserve">, </w:t>
      </w:r>
    </w:p>
    <w:p w14:paraId="2ABD7350" w14:textId="77777777" w:rsidR="00A36D69" w:rsidRDefault="00C07893" w:rsidP="00A36D69">
      <w:pPr>
        <w:spacing w:after="0" w:line="360" w:lineRule="aut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Excellency Governors from the CPRM participating Counties</w:t>
      </w:r>
      <w:r w:rsidR="004B2C02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,</w:t>
      </w:r>
    </w:p>
    <w:p w14:paraId="40FD7CEF" w14:textId="734E3FB9" w:rsidR="00A36D69" w:rsidRDefault="004B2C02" w:rsidP="00A36D69">
      <w:pPr>
        <w:spacing w:after="0" w:line="360" w:lineRule="aut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Development P</w:t>
      </w:r>
      <w:r w:rsidR="00B45A07" w:rsidRPr="00377140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artners</w:t>
      </w: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,</w:t>
      </w:r>
    </w:p>
    <w:p w14:paraId="57AEB17E" w14:textId="1BEF809D" w:rsidR="00A36D69" w:rsidRDefault="00B45A07" w:rsidP="00A36D69">
      <w:pPr>
        <w:spacing w:after="0" w:line="360" w:lineRule="aut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 w:rsidRPr="00377140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 xml:space="preserve">Non-State Actors, especially the </w:t>
      </w:r>
      <w:r w:rsidR="004B2C02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Civil S</w:t>
      </w:r>
      <w:r w:rsidRPr="00377140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ociety</w:t>
      </w:r>
      <w:r w:rsidR="004B2C02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, Academia and the Business C</w:t>
      </w:r>
      <w:r w:rsidRPr="00377140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ommunity</w:t>
      </w:r>
      <w:r w:rsidR="004B2C02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,</w:t>
      </w:r>
    </w:p>
    <w:p w14:paraId="63DC125A" w14:textId="3D37E7EC" w:rsidR="00A36D69" w:rsidRDefault="00B45A07" w:rsidP="00A36D69">
      <w:pPr>
        <w:spacing w:after="0" w:line="360" w:lineRule="aut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 w:rsidRPr="00377140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All State and Public officers</w:t>
      </w:r>
      <w:r w:rsidR="005572FF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,</w:t>
      </w:r>
    </w:p>
    <w:p w14:paraId="0CB8EFE6" w14:textId="77777777" w:rsidR="00A36D69" w:rsidRDefault="00B45A07" w:rsidP="00A36D69">
      <w:pPr>
        <w:spacing w:after="0" w:line="360" w:lineRule="aut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 w:rsidRPr="00377140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Distinguished Ladies and Gentlemen</w:t>
      </w:r>
      <w:r w:rsidR="004B2C02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,</w:t>
      </w:r>
    </w:p>
    <w:p w14:paraId="2DD7FEEE" w14:textId="77777777" w:rsidR="00A36D69" w:rsidRDefault="00A36D69" w:rsidP="00A36D69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1ADD924F" w14:textId="31C6F90E" w:rsidR="00871820" w:rsidRDefault="00B45A07" w:rsidP="00A36D69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It give</w:t>
      </w:r>
      <w:r w:rsidR="00773DA2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s me great pleasure to </w:t>
      </w:r>
      <w:r w:rsidR="00257827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be here today as we </w:t>
      </w:r>
      <w:r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launch the inaugural National G</w:t>
      </w:r>
      <w:r w:rsidR="00A36D69">
        <w:rPr>
          <w:rFonts w:ascii="Tahoma" w:hAnsi="Tahoma" w:cs="Tahoma"/>
          <w:color w:val="222222"/>
          <w:sz w:val="24"/>
          <w:szCs w:val="24"/>
          <w:shd w:val="clear" w:color="auto" w:fill="FFFFFF"/>
        </w:rPr>
        <w:t>overnance Report (NGR) of 202</w:t>
      </w:r>
      <w:r w:rsidR="0012185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3</w:t>
      </w:r>
      <w:r w:rsidR="00A36D69">
        <w:rPr>
          <w:rFonts w:ascii="Tahoma" w:hAnsi="Tahoma" w:cs="Tahoma"/>
          <w:color w:val="222222"/>
          <w:sz w:val="24"/>
          <w:szCs w:val="24"/>
          <w:shd w:val="clear" w:color="auto" w:fill="FFFFFF"/>
        </w:rPr>
        <w:t>.</w:t>
      </w:r>
      <w:r w:rsidR="0087182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871820" w:rsidRPr="0087182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The African Union launched this initiative in 2017, when </w:t>
      </w:r>
      <w:r w:rsidR="0087182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it</w:t>
      </w:r>
      <w:r w:rsidR="00871820" w:rsidRPr="0087182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decided to </w:t>
      </w:r>
      <w:r w:rsidR="0087182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expand</w:t>
      </w:r>
      <w:r w:rsidR="00871820" w:rsidRPr="0087182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the mandate of the Africa Peer Review Mechanism (APRM) to </w:t>
      </w:r>
      <w:r w:rsidR="00540B50" w:rsidRPr="0087182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comprise</w:t>
      </w:r>
      <w:r w:rsidR="00871820" w:rsidRPr="0087182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540B5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of </w:t>
      </w:r>
      <w:r w:rsidR="00871820" w:rsidRPr="0087182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monitoring and reporting on all key aspects of governance, </w:t>
      </w:r>
      <w:r w:rsidR="00540B5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including </w:t>
      </w:r>
      <w:r w:rsidR="00871820" w:rsidRPr="0087182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tracking implementation of the African Union Agenda 2063 and the </w:t>
      </w:r>
      <w:r w:rsidR="0087182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United Nations</w:t>
      </w:r>
      <w:r w:rsidR="00871820" w:rsidRPr="0087182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Sustainable Development Goals (SDGs).</w:t>
      </w:r>
    </w:p>
    <w:p w14:paraId="651004F0" w14:textId="77777777" w:rsidR="00B91B9C" w:rsidRDefault="00B91B9C" w:rsidP="00A36D69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63990C3D" w14:textId="6C16C0E3" w:rsidR="00B91B9C" w:rsidRDefault="00F73618" w:rsidP="00A36D69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1A3338">
        <w:rPr>
          <w:rFonts w:ascii="Tahoma" w:hAnsi="Tahoma" w:cs="Tahoma"/>
          <w:sz w:val="24"/>
          <w:szCs w:val="24"/>
        </w:rPr>
        <w:t xml:space="preserve">Consequently, </w:t>
      </w:r>
      <w:r>
        <w:rPr>
          <w:rFonts w:ascii="Tahoma" w:hAnsi="Tahoma" w:cs="Tahoma"/>
          <w:sz w:val="24"/>
          <w:szCs w:val="24"/>
        </w:rPr>
        <w:t xml:space="preserve">the </w:t>
      </w:r>
      <w:r w:rsidRPr="001A3338">
        <w:rPr>
          <w:rFonts w:ascii="Tahoma" w:hAnsi="Tahoma" w:cs="Tahoma"/>
          <w:sz w:val="24"/>
          <w:szCs w:val="24"/>
        </w:rPr>
        <w:t xml:space="preserve">APRM developed the inaugural continental governance report, Africa Governance Report 2019 </w:t>
      </w:r>
      <w:r w:rsidR="00540B50">
        <w:rPr>
          <w:rFonts w:ascii="Tahoma" w:hAnsi="Tahoma" w:cs="Tahoma"/>
          <w:sz w:val="24"/>
          <w:szCs w:val="24"/>
        </w:rPr>
        <w:t>which was</w:t>
      </w:r>
      <w:r w:rsidRPr="001A3338">
        <w:rPr>
          <w:rFonts w:ascii="Tahoma" w:hAnsi="Tahoma" w:cs="Tahoma"/>
          <w:sz w:val="24"/>
          <w:szCs w:val="24"/>
        </w:rPr>
        <w:t xml:space="preserve"> launched in February 2019. APRM then encouraged individual member states to produce their own national governance reports, whose findings would be aggregated into a continental report.</w:t>
      </w:r>
    </w:p>
    <w:p w14:paraId="566B0919" w14:textId="77777777" w:rsidR="00425B19" w:rsidRDefault="00425B19" w:rsidP="00A36D69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1BC6A564" w14:textId="45810FD9" w:rsidR="006745BC" w:rsidRDefault="00425B19" w:rsidP="006745BC">
      <w:pPr>
        <w:spacing w:after="0" w:line="360" w:lineRule="auto"/>
        <w:jc w:val="both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T</w:t>
      </w:r>
      <w:r w:rsidRPr="00425B19">
        <w:rPr>
          <w:rFonts w:ascii="Tahoma" w:hAnsi="Tahoma" w:cs="Tahoma"/>
          <w:sz w:val="24"/>
          <w:szCs w:val="24"/>
        </w:rPr>
        <w:t>he national governance reports</w:t>
      </w:r>
      <w:r w:rsidR="00D94AC2">
        <w:rPr>
          <w:rFonts w:ascii="Tahoma" w:hAnsi="Tahoma" w:cs="Tahoma"/>
          <w:sz w:val="24"/>
          <w:szCs w:val="24"/>
        </w:rPr>
        <w:t>, therefore</w:t>
      </w:r>
      <w:r>
        <w:rPr>
          <w:rFonts w:ascii="Tahoma" w:hAnsi="Tahoma" w:cs="Tahoma"/>
          <w:sz w:val="24"/>
          <w:szCs w:val="24"/>
        </w:rPr>
        <w:t xml:space="preserve"> would serve </w:t>
      </w:r>
      <w:r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as </w:t>
      </w:r>
      <w:r w:rsidRPr="00377140">
        <w:rPr>
          <w:rFonts w:ascii="Tahoma" w:hAnsi="Tahoma" w:cs="Tahoma"/>
          <w:sz w:val="24"/>
          <w:szCs w:val="24"/>
        </w:rPr>
        <w:t>a national barometer of governance status in all AU Member States</w:t>
      </w:r>
      <w:r>
        <w:rPr>
          <w:rFonts w:ascii="Tahoma" w:hAnsi="Tahoma" w:cs="Tahoma"/>
          <w:sz w:val="24"/>
          <w:szCs w:val="24"/>
        </w:rPr>
        <w:t>,</w:t>
      </w:r>
      <w:r w:rsidRPr="00377140">
        <w:rPr>
          <w:rFonts w:ascii="Tahoma" w:hAnsi="Tahoma" w:cs="Tahoma"/>
          <w:sz w:val="24"/>
          <w:szCs w:val="24"/>
        </w:rPr>
        <w:t xml:space="preserve"> based primarily on national realities, country </w:t>
      </w:r>
      <w:r w:rsidRPr="00377140">
        <w:rPr>
          <w:rFonts w:ascii="Tahoma" w:hAnsi="Tahoma" w:cs="Tahoma"/>
          <w:sz w:val="24"/>
          <w:szCs w:val="24"/>
        </w:rPr>
        <w:lastRenderedPageBreak/>
        <w:t>innov</w:t>
      </w:r>
      <w:r>
        <w:rPr>
          <w:rFonts w:ascii="Tahoma" w:hAnsi="Tahoma" w:cs="Tahoma"/>
          <w:sz w:val="24"/>
          <w:szCs w:val="24"/>
        </w:rPr>
        <w:t>ation, and homegrown solutions.</w:t>
      </w:r>
      <w:r>
        <w:rPr>
          <w:rFonts w:ascii="Tahoma" w:hAnsi="Tahoma" w:cs="Tahoma"/>
          <w:sz w:val="24"/>
          <w:szCs w:val="24"/>
        </w:rPr>
        <w:t xml:space="preserve"> </w:t>
      </w:r>
      <w:r w:rsidRPr="006745BC">
        <w:rPr>
          <w:rFonts w:ascii="Tahoma" w:hAnsi="Tahoma" w:cs="Tahoma"/>
          <w:sz w:val="24"/>
          <w:szCs w:val="24"/>
        </w:rPr>
        <w:t>The absence of objectivity and</w:t>
      </w:r>
      <w:r w:rsidRPr="006745BC">
        <w:rPr>
          <w:rFonts w:ascii="Tahoma" w:hAnsi="Tahoma" w:cs="Tahoma"/>
          <w:sz w:val="24"/>
          <w:szCs w:val="24"/>
        </w:rPr>
        <w:t xml:space="preserve"> </w:t>
      </w:r>
      <w:r w:rsidRPr="006745BC">
        <w:rPr>
          <w:rFonts w:ascii="Tahoma" w:hAnsi="Tahoma" w:cs="Tahoma"/>
          <w:sz w:val="24"/>
          <w:szCs w:val="24"/>
        </w:rPr>
        <w:t xml:space="preserve">real </w:t>
      </w:r>
      <w:r w:rsidRPr="006745BC">
        <w:rPr>
          <w:rFonts w:ascii="Tahoma" w:hAnsi="Tahoma" w:cs="Tahoma"/>
          <w:sz w:val="24"/>
          <w:szCs w:val="24"/>
        </w:rPr>
        <w:t xml:space="preserve">data </w:t>
      </w:r>
      <w:r w:rsidRPr="006745BC">
        <w:rPr>
          <w:rFonts w:ascii="Tahoma" w:hAnsi="Tahoma" w:cs="Tahoma"/>
          <w:sz w:val="24"/>
          <w:szCs w:val="24"/>
        </w:rPr>
        <w:t xml:space="preserve">by external institutions </w:t>
      </w:r>
      <w:r w:rsidR="006745BC" w:rsidRPr="006745BC">
        <w:rPr>
          <w:rFonts w:ascii="Tahoma" w:hAnsi="Tahoma" w:cs="Tahoma"/>
          <w:sz w:val="24"/>
          <w:szCs w:val="24"/>
        </w:rPr>
        <w:t xml:space="preserve">which have been assessing </w:t>
      </w:r>
      <w:r w:rsidRPr="006745BC">
        <w:rPr>
          <w:rFonts w:ascii="Tahoma" w:hAnsi="Tahoma" w:cs="Tahoma"/>
          <w:sz w:val="24"/>
          <w:szCs w:val="24"/>
        </w:rPr>
        <w:t xml:space="preserve">governance on </w:t>
      </w:r>
      <w:r w:rsidRPr="006745BC">
        <w:rPr>
          <w:rFonts w:ascii="Tahoma" w:hAnsi="Tahoma" w:cs="Tahoma"/>
          <w:sz w:val="24"/>
          <w:szCs w:val="24"/>
        </w:rPr>
        <w:t xml:space="preserve">the </w:t>
      </w:r>
      <w:r w:rsidRPr="006745BC">
        <w:rPr>
          <w:rFonts w:ascii="Tahoma" w:hAnsi="Tahoma" w:cs="Tahoma"/>
          <w:sz w:val="24"/>
          <w:szCs w:val="24"/>
        </w:rPr>
        <w:t>African Continent</w:t>
      </w:r>
      <w:r w:rsidRPr="006745BC">
        <w:rPr>
          <w:rFonts w:ascii="Tahoma" w:hAnsi="Tahoma" w:cs="Tahoma"/>
          <w:sz w:val="24"/>
          <w:szCs w:val="24"/>
        </w:rPr>
        <w:t xml:space="preserve"> </w:t>
      </w:r>
      <w:r w:rsidRPr="006745BC">
        <w:rPr>
          <w:rFonts w:ascii="Tahoma" w:hAnsi="Tahoma" w:cs="Tahoma"/>
          <w:sz w:val="24"/>
          <w:szCs w:val="24"/>
        </w:rPr>
        <w:t>has arguably been a major</w:t>
      </w:r>
      <w:r w:rsidRPr="006745BC">
        <w:rPr>
          <w:rFonts w:ascii="Tahoma" w:hAnsi="Tahoma" w:cs="Tahoma"/>
          <w:sz w:val="24"/>
          <w:szCs w:val="24"/>
        </w:rPr>
        <w:t xml:space="preserve"> </w:t>
      </w:r>
      <w:r w:rsidRPr="006745BC">
        <w:rPr>
          <w:rFonts w:ascii="Tahoma" w:hAnsi="Tahoma" w:cs="Tahoma"/>
          <w:sz w:val="24"/>
          <w:szCs w:val="24"/>
        </w:rPr>
        <w:t xml:space="preserve">challenge </w:t>
      </w:r>
      <w:r w:rsidR="006745BC" w:rsidRPr="006745BC">
        <w:rPr>
          <w:rFonts w:ascii="Tahoma" w:hAnsi="Tahoma" w:cs="Tahoma"/>
          <w:sz w:val="24"/>
          <w:szCs w:val="24"/>
        </w:rPr>
        <w:t>in evaluating the state of governance</w:t>
      </w:r>
      <w:r w:rsidR="006745BC" w:rsidRPr="006745BC">
        <w:rPr>
          <w:rFonts w:ascii="Tahoma" w:hAnsi="Tahoma" w:cs="Tahoma"/>
          <w:sz w:val="24"/>
          <w:szCs w:val="24"/>
        </w:rPr>
        <w:t xml:space="preserve"> </w:t>
      </w:r>
      <w:r w:rsidR="006745BC" w:rsidRPr="006745BC">
        <w:rPr>
          <w:rFonts w:ascii="Tahoma" w:hAnsi="Tahoma" w:cs="Tahoma"/>
          <w:sz w:val="24"/>
          <w:szCs w:val="24"/>
        </w:rPr>
        <w:t>for many African countries.</w:t>
      </w:r>
      <w:r w:rsidR="006745BC" w:rsidRPr="006745BC">
        <w:rPr>
          <w:rFonts w:ascii="Tahoma" w:hAnsi="Tahoma" w:cs="Tahoma"/>
          <w:sz w:val="24"/>
          <w:szCs w:val="24"/>
        </w:rPr>
        <w:t xml:space="preserve"> </w:t>
      </w:r>
      <w:r w:rsidR="006745BC" w:rsidRPr="006745BC">
        <w:rPr>
          <w:rFonts w:ascii="Tahoma" w:hAnsi="Tahoma" w:cs="Tahoma"/>
          <w:sz w:val="24"/>
          <w:szCs w:val="24"/>
        </w:rPr>
        <w:t>Yet, Africa has the capacity and means to perform her own assessment by utilizing locally generated data and information.</w:t>
      </w:r>
    </w:p>
    <w:p w14:paraId="240E92A7" w14:textId="77777777" w:rsidR="006745BC" w:rsidRDefault="006745BC" w:rsidP="00A36D69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55890DC4" w14:textId="77777777" w:rsidR="00A65748" w:rsidRDefault="00A65748" w:rsidP="00A36D69">
      <w:pPr>
        <w:spacing w:after="0" w:line="360" w:lineRule="auto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 w:rsidRPr="00377140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Ladies and Gentlemen</w:t>
      </w: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,</w:t>
      </w:r>
    </w:p>
    <w:p w14:paraId="755821E4" w14:textId="4AA275AB" w:rsidR="0031431D" w:rsidRDefault="00F62EE6" w:rsidP="00A36D69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Kenya</w:t>
      </w:r>
      <w:r w:rsidR="00B45A07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is</w:t>
      </w:r>
      <w:r w:rsid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,</w:t>
      </w:r>
      <w:r w:rsidR="00B45A07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therefore</w:t>
      </w:r>
      <w:r w:rsid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,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hono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u</w:t>
      </w:r>
      <w:r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re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d</w:t>
      </w:r>
      <w:proofErr w:type="spellEnd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B45A07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to have been selected to pilot the implementation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of the NGR framework.  </w:t>
      </w:r>
      <w:r w:rsidR="00B45A07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This selection</w:t>
      </w:r>
      <w:r w:rsidR="006745B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reflects </w:t>
      </w:r>
      <w:r w:rsidR="006745BC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the Continent's confidence</w:t>
      </w:r>
      <w:r w:rsidR="006745B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in Kenya’s governance </w:t>
      </w:r>
      <w:r w:rsidR="006745BC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reforms and practices</w:t>
      </w:r>
      <w:r w:rsidR="006745B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</w:t>
      </w:r>
      <w:r w:rsidR="006745BC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as well as the appreciation of </w:t>
      </w:r>
      <w:r w:rsidR="006745B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Kenya’s </w:t>
      </w:r>
      <w:r w:rsidR="006745BC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continued commitment to </w:t>
      </w:r>
      <w:r w:rsidR="000C0195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implementing </w:t>
      </w:r>
      <w:r w:rsidR="006745BC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the </w:t>
      </w:r>
      <w:proofErr w:type="gramStart"/>
      <w:r w:rsidR="000C0195">
        <w:rPr>
          <w:rFonts w:ascii="Tahoma" w:hAnsi="Tahoma" w:cs="Tahoma"/>
          <w:color w:val="222222"/>
          <w:sz w:val="24"/>
          <w:szCs w:val="24"/>
          <w:shd w:val="clear" w:color="auto" w:fill="FFFFFF"/>
        </w:rPr>
        <w:t>Agenda</w:t>
      </w:r>
      <w:proofErr w:type="gramEnd"/>
      <w:r w:rsidR="000C0195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2063</w:t>
      </w:r>
      <w:r w:rsidR="006745BC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in the area of governance.</w:t>
      </w:r>
    </w:p>
    <w:p w14:paraId="4972B712" w14:textId="77777777" w:rsidR="0031431D" w:rsidRDefault="0031431D" w:rsidP="00A36D69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7A69F093" w14:textId="77777777" w:rsidR="00A65748" w:rsidRDefault="00236195" w:rsidP="002E57E5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As</w:t>
      </w:r>
      <w:r w:rsidR="000417D1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you are aware</w:t>
      </w:r>
      <w:r w:rsidR="00B45A07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Kenya </w:t>
      </w:r>
      <w:r w:rsidR="000C0195" w:rsidRPr="000C0195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continues to be a key leader in the </w:t>
      </w:r>
      <w:r w:rsidR="000C0195">
        <w:rPr>
          <w:rFonts w:ascii="Tahoma" w:hAnsi="Tahoma" w:cs="Tahoma"/>
          <w:color w:val="222222"/>
          <w:sz w:val="24"/>
          <w:szCs w:val="24"/>
          <w:shd w:val="clear" w:color="auto" w:fill="FFFFFF"/>
        </w:rPr>
        <w:t>APRM</w:t>
      </w:r>
      <w:r w:rsidR="000C0195" w:rsidRPr="000C0195">
        <w:rPr>
          <w:rFonts w:ascii="Tahoma" w:hAnsi="Tahoma" w:cs="Tahoma"/>
          <w:color w:val="222222"/>
          <w:sz w:val="24"/>
          <w:szCs w:val="24"/>
          <w:shd w:val="clear" w:color="auto" w:fill="FFFFFF"/>
        </w:rPr>
        <w:t>,</w:t>
      </w:r>
      <w:r w:rsidR="000C0195" w:rsidRPr="000C0195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0C0195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as exemplified by </w:t>
      </w:r>
      <w:r w:rsidR="000C0195">
        <w:rPr>
          <w:rFonts w:ascii="Tahoma" w:hAnsi="Tahoma" w:cs="Tahoma"/>
          <w:color w:val="222222"/>
          <w:sz w:val="24"/>
          <w:szCs w:val="24"/>
          <w:shd w:val="clear" w:color="auto" w:fill="FFFFFF"/>
        </w:rPr>
        <w:t>her</w:t>
      </w:r>
      <w:r w:rsidR="000C0195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consistent and robust participation in comprehensive country review processes, targeted reviews, progress reporting on the implementation of National </w:t>
      </w:r>
      <w:proofErr w:type="spellStart"/>
      <w:r w:rsidR="000C0195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Programmes</w:t>
      </w:r>
      <w:proofErr w:type="spellEnd"/>
      <w:r w:rsidR="000C0195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of Action as well as in lending both material and moral support to APRM initiatives in general.</w:t>
      </w:r>
    </w:p>
    <w:p w14:paraId="0B0EC09C" w14:textId="77777777" w:rsidR="00A65748" w:rsidRDefault="00A65748" w:rsidP="002E57E5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1BBC7633" w14:textId="4D3F28D8" w:rsidR="002E57E5" w:rsidRDefault="00377140" w:rsidP="002E57E5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In terms of progressive governance reforms, it is </w:t>
      </w:r>
      <w:r w:rsidR="00302373">
        <w:rPr>
          <w:rFonts w:ascii="Tahoma" w:hAnsi="Tahoma" w:cs="Tahoma"/>
          <w:color w:val="222222"/>
          <w:sz w:val="24"/>
          <w:szCs w:val="24"/>
          <w:shd w:val="clear" w:color="auto" w:fill="FFFFFF"/>
        </w:rPr>
        <w:t>w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orth</w:t>
      </w:r>
      <w:r w:rsidR="00302373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noting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that Kenya has consistently strived to improve internally</w:t>
      </w:r>
      <w:r w:rsidR="0031431D">
        <w:rPr>
          <w:rFonts w:ascii="Tahoma" w:hAnsi="Tahoma" w:cs="Tahoma"/>
          <w:color w:val="222222"/>
          <w:sz w:val="24"/>
          <w:szCs w:val="24"/>
          <w:shd w:val="clear" w:color="auto" w:fill="FFFFFF"/>
        </w:rPr>
        <w:t>,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31431D" w:rsidRPr="0031431D">
        <w:rPr>
          <w:rFonts w:ascii="Tahoma" w:hAnsi="Tahoma" w:cs="Tahoma"/>
          <w:color w:val="222222"/>
          <w:sz w:val="24"/>
          <w:szCs w:val="24"/>
          <w:shd w:val="clear" w:color="auto" w:fill="FFFFFF"/>
        </w:rPr>
        <w:t>resulting in a plethora of best practices that can be replicated in other jurisdictions.</w:t>
      </w:r>
      <w:r w:rsidR="0031431D" w:rsidRPr="0031431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31431D" w:rsidRPr="0031431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The adoption of Kenya's new </w:t>
      </w:r>
      <w:r w:rsidR="0031431D">
        <w:rPr>
          <w:rFonts w:ascii="Tahoma" w:hAnsi="Tahoma" w:cs="Tahoma"/>
          <w:color w:val="222222"/>
          <w:sz w:val="24"/>
          <w:szCs w:val="24"/>
          <w:shd w:val="clear" w:color="auto" w:fill="FFFFFF"/>
        </w:rPr>
        <w:t>C</w:t>
      </w:r>
      <w:r w:rsidR="0031431D" w:rsidRPr="0031431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onstitution in August 2010 is unquestionably a </w:t>
      </w:r>
      <w:r w:rsidR="0031431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notable milestone </w:t>
      </w:r>
      <w:r w:rsidR="0031431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and a </w:t>
      </w:r>
      <w:r w:rsidR="0031431D" w:rsidRPr="0031431D">
        <w:rPr>
          <w:rFonts w:ascii="Tahoma" w:hAnsi="Tahoma" w:cs="Tahoma"/>
          <w:color w:val="222222"/>
          <w:sz w:val="24"/>
          <w:szCs w:val="24"/>
          <w:shd w:val="clear" w:color="auto" w:fill="FFFFFF"/>
        </w:rPr>
        <w:t>watershed moment in this regard.</w:t>
      </w:r>
      <w:r w:rsidR="0031431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31431D">
        <w:rPr>
          <w:rFonts w:ascii="Tahoma" w:hAnsi="Tahoma" w:cs="Tahoma"/>
          <w:color w:val="222222"/>
          <w:sz w:val="24"/>
          <w:szCs w:val="24"/>
          <w:shd w:val="clear" w:color="auto" w:fill="FFFFFF"/>
        </w:rPr>
        <w:t>This social contract,</w:t>
      </w:r>
      <w:r w:rsidR="0031431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31431D">
        <w:rPr>
          <w:rFonts w:ascii="Tahoma" w:hAnsi="Tahoma" w:cs="Tahoma"/>
          <w:color w:val="222222"/>
          <w:sz w:val="24"/>
          <w:szCs w:val="24"/>
          <w:shd w:val="clear" w:color="auto" w:fill="FFFFFF"/>
        </w:rPr>
        <w:t>hailed as one of the most liberal</w:t>
      </w:r>
      <w:r w:rsidR="0031431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31431D" w:rsidRPr="0031431D">
        <w:rPr>
          <w:rFonts w:ascii="Tahoma" w:hAnsi="Tahoma" w:cs="Tahoma"/>
          <w:color w:val="222222"/>
          <w:sz w:val="24"/>
          <w:szCs w:val="24"/>
          <w:shd w:val="clear" w:color="auto" w:fill="FFFFFF"/>
        </w:rPr>
        <w:t>in the world,</w:t>
      </w:r>
      <w:r w:rsidR="0031431D" w:rsidRPr="0031431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31431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was </w:t>
      </w:r>
      <w:r w:rsidR="0031431D">
        <w:rPr>
          <w:rFonts w:ascii="Tahoma" w:hAnsi="Tahoma" w:cs="Tahoma"/>
          <w:color w:val="222222"/>
          <w:sz w:val="24"/>
          <w:szCs w:val="24"/>
          <w:shd w:val="clear" w:color="auto" w:fill="FFFFFF"/>
        </w:rPr>
        <w:t>the</w:t>
      </w:r>
      <w:r w:rsidR="0031431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product of a </w:t>
      </w:r>
      <w:r w:rsidR="0031431D" w:rsidRPr="0031431D">
        <w:rPr>
          <w:rFonts w:ascii="Tahoma" w:hAnsi="Tahoma" w:cs="Tahoma"/>
          <w:color w:val="222222"/>
          <w:sz w:val="24"/>
          <w:szCs w:val="24"/>
          <w:shd w:val="clear" w:color="auto" w:fill="FFFFFF"/>
        </w:rPr>
        <w:t>meticulous,</w:t>
      </w:r>
      <w:r w:rsidR="0031431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citizen-centric and participatory process.</w:t>
      </w:r>
    </w:p>
    <w:p w14:paraId="6A32FA8F" w14:textId="05E20095" w:rsidR="002E57E5" w:rsidRDefault="002E57E5" w:rsidP="002E57E5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4A3D0894" w14:textId="227EF54D" w:rsidR="00A65748" w:rsidRPr="00A65748" w:rsidRDefault="00A65748" w:rsidP="002E57E5">
      <w:pPr>
        <w:spacing w:after="0" w:line="360" w:lineRule="auto"/>
        <w:jc w:val="both"/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</w:pPr>
      <w:r w:rsidRPr="00377140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Ladies and Gentlemen</w:t>
      </w: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,</w:t>
      </w:r>
    </w:p>
    <w:p w14:paraId="2429B473" w14:textId="038A72B6" w:rsidR="002E57E5" w:rsidRDefault="008E7199" w:rsidP="002E57E5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Besides the remarkable </w:t>
      </w:r>
      <w:r w:rsidR="00302373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transition to </w:t>
      </w:r>
      <w:r w:rsidR="002E57E5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a 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devolved system of </w:t>
      </w:r>
      <w:r w:rsidR="003048A5">
        <w:rPr>
          <w:rFonts w:ascii="Tahoma" w:hAnsi="Tahoma" w:cs="Tahoma"/>
          <w:color w:val="222222"/>
          <w:sz w:val="24"/>
          <w:szCs w:val="24"/>
          <w:shd w:val="clear" w:color="auto" w:fill="FFFFFF"/>
        </w:rPr>
        <w:t>government,</w:t>
      </w:r>
      <w:r w:rsidR="00302373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2E57E5" w:rsidRPr="002E57E5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other landmarks </w:t>
      </w:r>
      <w:r w:rsidR="002E57E5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of the Kenya’s Constitution 2010 </w:t>
      </w:r>
      <w:r w:rsidR="002E57E5" w:rsidRPr="002E57E5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include </w:t>
      </w:r>
      <w:r w:rsidR="002E57E5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the establishment of </w:t>
      </w:r>
      <w:r w:rsidR="002E57E5" w:rsidRPr="002E57E5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a number of critical </w:t>
      </w:r>
      <w:r w:rsidR="002E57E5" w:rsidRPr="002E57E5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Constitutional Commissions </w:t>
      </w:r>
      <w:r w:rsidR="002E57E5" w:rsidRPr="002E57E5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and Independent Offices as key institutions of governance to deepen </w:t>
      </w:r>
      <w:r w:rsidR="002E57E5">
        <w:rPr>
          <w:rFonts w:ascii="Tahoma" w:hAnsi="Tahoma" w:cs="Tahoma"/>
          <w:color w:val="222222"/>
          <w:sz w:val="24"/>
          <w:szCs w:val="24"/>
          <w:shd w:val="clear" w:color="auto" w:fill="FFFFFF"/>
        </w:rPr>
        <w:t>Kenya’s</w:t>
      </w:r>
      <w:r w:rsidR="002E57E5" w:rsidRPr="002E57E5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democracy and </w:t>
      </w:r>
      <w:r w:rsidR="002E57E5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enhance </w:t>
      </w:r>
      <w:r w:rsidR="002E57E5" w:rsidRPr="002E57E5">
        <w:rPr>
          <w:rFonts w:ascii="Tahoma" w:hAnsi="Tahoma" w:cs="Tahoma"/>
          <w:color w:val="222222"/>
          <w:sz w:val="24"/>
          <w:szCs w:val="24"/>
          <w:shd w:val="clear" w:color="auto" w:fill="FFFFFF"/>
        </w:rPr>
        <w:t>service delivery to citizens.</w:t>
      </w:r>
    </w:p>
    <w:p w14:paraId="0FA89603" w14:textId="6EFC544D" w:rsidR="002E57E5" w:rsidRDefault="002E57E5" w:rsidP="00A36D69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68AF2022" w14:textId="77777777" w:rsidR="00A36D69" w:rsidRDefault="00A36D69" w:rsidP="00A36D69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58625E84" w14:textId="77777777" w:rsidR="00F22A88" w:rsidRDefault="00377140" w:rsidP="00A36D69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Indeed, for each of the key governance challenges </w:t>
      </w:r>
      <w:r w:rsidR="00060235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identified as </w:t>
      </w:r>
      <w:r w:rsidR="00F22A88">
        <w:rPr>
          <w:rFonts w:ascii="Tahoma" w:hAnsi="Tahoma" w:cs="Tahoma"/>
          <w:color w:val="222222"/>
          <w:sz w:val="24"/>
          <w:szCs w:val="24"/>
          <w:shd w:val="clear" w:color="auto" w:fill="FFFFFF"/>
        </w:rPr>
        <w:t>impeding</w:t>
      </w:r>
      <w:r w:rsidR="00060235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social-economic and political progress in </w:t>
      </w:r>
      <w:r w:rsidR="00F22A88">
        <w:rPr>
          <w:rFonts w:ascii="Tahoma" w:hAnsi="Tahoma" w:cs="Tahoma"/>
          <w:color w:val="222222"/>
          <w:sz w:val="24"/>
          <w:szCs w:val="24"/>
          <w:shd w:val="clear" w:color="auto" w:fill="FFFFFF"/>
        </w:rPr>
        <w:t>Kenya</w:t>
      </w:r>
      <w:r w:rsidR="00060235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an independent governance institution was </w:t>
      </w:r>
      <w:r w:rsidR="00F22A88">
        <w:rPr>
          <w:rFonts w:ascii="Tahoma" w:hAnsi="Tahoma" w:cs="Tahoma"/>
          <w:color w:val="222222"/>
          <w:sz w:val="24"/>
          <w:szCs w:val="24"/>
          <w:shd w:val="clear" w:color="auto" w:fill="FFFFFF"/>
        </w:rPr>
        <w:t>established</w:t>
      </w:r>
      <w:r w:rsidR="00060235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to ensure objective treatment of </w:t>
      </w:r>
      <w:r w:rsidR="00F22A88">
        <w:rPr>
          <w:rFonts w:ascii="Tahoma" w:hAnsi="Tahoma" w:cs="Tahoma"/>
          <w:color w:val="222222"/>
          <w:sz w:val="24"/>
          <w:szCs w:val="24"/>
          <w:shd w:val="clear" w:color="auto" w:fill="FFFFFF"/>
        </w:rPr>
        <w:t>any</w:t>
      </w:r>
      <w:r w:rsidR="00060235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emerging issue that could otherwise be a source of conflict between the state</w:t>
      </w:r>
      <w:r w:rsidR="00F22A88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</w:t>
      </w:r>
      <w:r w:rsidR="00060235">
        <w:rPr>
          <w:rFonts w:ascii="Tahoma" w:hAnsi="Tahoma" w:cs="Tahoma"/>
          <w:color w:val="222222"/>
          <w:sz w:val="24"/>
          <w:szCs w:val="24"/>
          <w:shd w:val="clear" w:color="auto" w:fill="FFFFFF"/>
        </w:rPr>
        <w:t>its citizens and non-state actors, as well as among private citizens and entities.</w:t>
      </w:r>
    </w:p>
    <w:p w14:paraId="765973B9" w14:textId="77777777" w:rsidR="00F22A88" w:rsidRDefault="00F22A88" w:rsidP="00A36D69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3E688241" w14:textId="5D472C3C" w:rsidR="00A65748" w:rsidRDefault="00060235" w:rsidP="00A36D69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As a result, </w:t>
      </w:r>
      <w:r w:rsidR="00C212C6">
        <w:rPr>
          <w:rFonts w:ascii="Tahoma" w:hAnsi="Tahoma" w:cs="Tahoma"/>
          <w:color w:val="222222"/>
          <w:sz w:val="24"/>
          <w:szCs w:val="24"/>
          <w:shd w:val="clear" w:color="auto" w:fill="FFFFFF"/>
        </w:rPr>
        <w:t>Kenya</w:t>
      </w:r>
      <w:r w:rsidR="008E7199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F22A88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has established 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constitutional commissions to </w:t>
      </w:r>
      <w:r w:rsidR="00F22A88">
        <w:rPr>
          <w:rFonts w:ascii="Tahoma" w:hAnsi="Tahoma" w:cs="Tahoma"/>
          <w:color w:val="222222"/>
          <w:sz w:val="24"/>
          <w:szCs w:val="24"/>
          <w:shd w:val="clear" w:color="auto" w:fill="FFFFFF"/>
        </w:rPr>
        <w:t>address</w:t>
      </w:r>
      <w:r w:rsidR="00A65748">
        <w:rPr>
          <w:rFonts w:ascii="Tahoma" w:hAnsi="Tahoma" w:cs="Tahoma"/>
          <w:color w:val="222222"/>
          <w:sz w:val="24"/>
          <w:szCs w:val="24"/>
          <w:shd w:val="clear" w:color="auto" w:fill="FFFFFF"/>
        </w:rPr>
        <w:t>: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the potentially divisive land questions</w:t>
      </w:r>
      <w:r w:rsidR="00A65748">
        <w:rPr>
          <w:rFonts w:ascii="Tahoma" w:hAnsi="Tahoma" w:cs="Tahoma"/>
          <w:color w:val="222222"/>
          <w:sz w:val="24"/>
          <w:szCs w:val="24"/>
          <w:shd w:val="clear" w:color="auto" w:fill="FFFFFF"/>
        </w:rPr>
        <w:t>;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gender and equality </w:t>
      </w:r>
      <w:r w:rsidR="00F22A88">
        <w:rPr>
          <w:rFonts w:ascii="Tahoma" w:hAnsi="Tahoma" w:cs="Tahoma"/>
          <w:color w:val="222222"/>
          <w:sz w:val="24"/>
          <w:szCs w:val="24"/>
          <w:shd w:val="clear" w:color="auto" w:fill="FFFFFF"/>
        </w:rPr>
        <w:t>concerns</w:t>
      </w:r>
      <w:r w:rsidR="00A65748">
        <w:rPr>
          <w:rFonts w:ascii="Tahoma" w:hAnsi="Tahoma" w:cs="Tahoma"/>
          <w:color w:val="222222"/>
          <w:sz w:val="24"/>
          <w:szCs w:val="24"/>
          <w:shd w:val="clear" w:color="auto" w:fill="FFFFFF"/>
        </w:rPr>
        <w:t>;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administrative justice issues</w:t>
      </w:r>
      <w:r w:rsidR="00A65748">
        <w:rPr>
          <w:rFonts w:ascii="Tahoma" w:hAnsi="Tahoma" w:cs="Tahoma"/>
          <w:color w:val="222222"/>
          <w:sz w:val="24"/>
          <w:szCs w:val="24"/>
          <w:shd w:val="clear" w:color="auto" w:fill="FFFFFF"/>
        </w:rPr>
        <w:t>;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cohesion and integration</w:t>
      </w:r>
      <w:r w:rsidR="00A65748">
        <w:rPr>
          <w:rFonts w:ascii="Tahoma" w:hAnsi="Tahoma" w:cs="Tahoma"/>
          <w:color w:val="222222"/>
          <w:sz w:val="24"/>
          <w:szCs w:val="24"/>
          <w:shd w:val="clear" w:color="auto" w:fill="FFFFFF"/>
        </w:rPr>
        <w:t>;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F22A88">
        <w:rPr>
          <w:rFonts w:ascii="Tahoma" w:hAnsi="Tahoma" w:cs="Tahoma"/>
          <w:color w:val="222222"/>
          <w:sz w:val="24"/>
          <w:szCs w:val="24"/>
          <w:shd w:val="clear" w:color="auto" w:fill="FFFFFF"/>
        </w:rPr>
        <w:t>and</w:t>
      </w:r>
      <w:r w:rsidR="00950BC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corruption.</w:t>
      </w:r>
      <w:r w:rsidR="00F22A88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8E7199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These institutions coupled with an independent </w:t>
      </w:r>
      <w:r w:rsidR="00A65748">
        <w:rPr>
          <w:rFonts w:ascii="Tahoma" w:hAnsi="Tahoma" w:cs="Tahoma"/>
          <w:color w:val="222222"/>
          <w:sz w:val="24"/>
          <w:szCs w:val="24"/>
          <w:shd w:val="clear" w:color="auto" w:fill="FFFFFF"/>
        </w:rPr>
        <w:t>judiciary and legislature</w:t>
      </w:r>
      <w:r w:rsidR="003F0C81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D56CE2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at the </w:t>
      </w:r>
      <w:r w:rsidR="00F22A88">
        <w:rPr>
          <w:rFonts w:ascii="Tahoma" w:hAnsi="Tahoma" w:cs="Tahoma"/>
          <w:color w:val="222222"/>
          <w:sz w:val="24"/>
          <w:szCs w:val="24"/>
          <w:shd w:val="clear" w:color="auto" w:fill="FFFFFF"/>
        </w:rPr>
        <w:t>national and county le</w:t>
      </w:r>
      <w:r w:rsidR="00D56CE2">
        <w:rPr>
          <w:rFonts w:ascii="Tahoma" w:hAnsi="Tahoma" w:cs="Tahoma"/>
          <w:color w:val="222222"/>
          <w:sz w:val="24"/>
          <w:szCs w:val="24"/>
          <w:shd w:val="clear" w:color="auto" w:fill="FFFFFF"/>
        </w:rPr>
        <w:t>vels,</w:t>
      </w:r>
      <w:r w:rsidR="00A65748" w:rsidRPr="00A65748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A65748">
        <w:rPr>
          <w:rFonts w:ascii="Tahoma" w:hAnsi="Tahoma" w:cs="Tahoma"/>
          <w:color w:val="222222"/>
          <w:sz w:val="24"/>
          <w:szCs w:val="24"/>
          <w:shd w:val="clear" w:color="auto" w:fill="FFFFFF"/>
        </w:rPr>
        <w:t>form critical pillars of a stable democracy</w:t>
      </w:r>
      <w:r w:rsidR="00A65748" w:rsidRPr="00A65748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A65748">
        <w:rPr>
          <w:rFonts w:ascii="Tahoma" w:hAnsi="Tahoma" w:cs="Tahoma"/>
          <w:color w:val="222222"/>
          <w:sz w:val="24"/>
          <w:szCs w:val="24"/>
          <w:shd w:val="clear" w:color="auto" w:fill="FFFFFF"/>
        </w:rPr>
        <w:t>which allows focus on economic endeavors to improve livelihoods all round.</w:t>
      </w:r>
    </w:p>
    <w:p w14:paraId="70E23689" w14:textId="7B955526" w:rsidR="00A65748" w:rsidRDefault="00A65748" w:rsidP="00A36D69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2AF08C44" w14:textId="07B8333B" w:rsidR="00A65748" w:rsidRPr="00A65748" w:rsidRDefault="00A65748" w:rsidP="00A36D69">
      <w:pPr>
        <w:spacing w:after="0" w:line="360" w:lineRule="auto"/>
        <w:jc w:val="both"/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</w:pPr>
      <w:r w:rsidRPr="00A65748"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  <w:t xml:space="preserve">Distinguished Guests, </w:t>
      </w:r>
    </w:p>
    <w:p w14:paraId="75EE465E" w14:textId="322A4455" w:rsidR="002E18BC" w:rsidRDefault="00216430" w:rsidP="002E18BC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Studies have clearly demonstrated that 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g</w:t>
      </w:r>
      <w:r w:rsidR="008E7199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ood governance is a prerequisite f</w:t>
      </w:r>
      <w:r w:rsidR="003F0C81">
        <w:rPr>
          <w:rFonts w:ascii="Tahoma" w:hAnsi="Tahoma" w:cs="Tahoma"/>
          <w:color w:val="222222"/>
          <w:sz w:val="24"/>
          <w:szCs w:val="24"/>
          <w:shd w:val="clear" w:color="auto" w:fill="FFFFFF"/>
        </w:rPr>
        <w:t>or</w:t>
      </w:r>
      <w:r w:rsidR="008E7199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sustai</w:t>
      </w:r>
      <w:r w:rsidR="00471A77">
        <w:rPr>
          <w:rFonts w:ascii="Tahoma" w:hAnsi="Tahoma" w:cs="Tahoma"/>
          <w:color w:val="222222"/>
          <w:sz w:val="24"/>
          <w:szCs w:val="24"/>
          <w:shd w:val="clear" w:color="auto" w:fill="FFFFFF"/>
        </w:rPr>
        <w:t>nable development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that is, </w:t>
      </w:r>
      <w:r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there exists a positive relationship between good governance and equitable economic growth and development.</w:t>
      </w:r>
      <w:r w:rsidR="002E18B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Additionally, </w:t>
      </w:r>
      <w:r w:rsidR="002E18BC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good governance </w:t>
      </w:r>
      <w:r w:rsidR="002E18BC">
        <w:rPr>
          <w:rFonts w:ascii="Tahoma" w:hAnsi="Tahoma" w:cs="Tahoma"/>
          <w:color w:val="222222"/>
          <w:sz w:val="24"/>
          <w:szCs w:val="24"/>
          <w:shd w:val="clear" w:color="auto" w:fill="FFFFFF"/>
        </w:rPr>
        <w:t>is critical</w:t>
      </w:r>
      <w:r w:rsidR="002E18BC" w:rsidRPr="002E18B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2E18BC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in order to forestall unnecessary and disruptive conflicts</w:t>
      </w:r>
      <w:r w:rsidR="002E18B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which can occur in </w:t>
      </w:r>
      <w:r w:rsidR="002E18BC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African</w:t>
      </w:r>
      <w:r w:rsidR="002E18BC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countries, owing to ethnic diversity of the nation</w:t>
      </w:r>
      <w:r w:rsidR="002E18BC">
        <w:rPr>
          <w:rFonts w:ascii="Tahoma" w:hAnsi="Tahoma" w:cs="Tahoma"/>
          <w:color w:val="222222"/>
          <w:sz w:val="24"/>
          <w:szCs w:val="24"/>
          <w:shd w:val="clear" w:color="auto" w:fill="FFFFFF"/>
        </w:rPr>
        <w:t>-</w:t>
      </w:r>
      <w:r w:rsidR="002E18BC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states and the attendant multiplicity of competing interests</w:t>
      </w:r>
      <w:r w:rsidR="002E18B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. </w:t>
      </w:r>
    </w:p>
    <w:p w14:paraId="510E8DF1" w14:textId="676B6C76" w:rsidR="002E18BC" w:rsidRDefault="002E18BC" w:rsidP="002E18BC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1F2CD8DD" w14:textId="5156746F" w:rsidR="002E18BC" w:rsidRDefault="002E18BC" w:rsidP="002E18BC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It is for this reason that </w:t>
      </w:r>
      <w:r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His Excellency the President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, Dr. William Samoei Ruto</w:t>
      </w:r>
      <w:r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has </w:t>
      </w:r>
      <w:r w:rsidR="00A21B16">
        <w:rPr>
          <w:rFonts w:ascii="Tahoma" w:hAnsi="Tahoma" w:cs="Tahoma"/>
          <w:color w:val="222222"/>
          <w:sz w:val="24"/>
          <w:szCs w:val="24"/>
          <w:shd w:val="clear" w:color="auto" w:fill="FFFFFF"/>
        </w:rPr>
        <w:t>reiterated the</w:t>
      </w:r>
      <w:r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Government's commitment to </w:t>
      </w:r>
      <w:r w:rsidR="00A21B16">
        <w:rPr>
          <w:rFonts w:ascii="Tahoma" w:hAnsi="Tahoma" w:cs="Tahoma"/>
          <w:color w:val="222222"/>
          <w:sz w:val="24"/>
          <w:szCs w:val="24"/>
          <w:shd w:val="clear" w:color="auto" w:fill="FFFFFF"/>
        </w:rPr>
        <w:t>promoting</w:t>
      </w:r>
      <w:r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national values and principles of good governance as outlined in Article 10 of </w:t>
      </w:r>
      <w:r w:rsidR="00A21B16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the Kenyan 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Constitution.</w:t>
      </w:r>
      <w:r w:rsidR="00A21B16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These governance principles are in tandem with those of the African Union.</w:t>
      </w:r>
    </w:p>
    <w:p w14:paraId="7CBD9465" w14:textId="0FF2F13D" w:rsidR="00A21B16" w:rsidRDefault="00A21B16" w:rsidP="002E18BC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2A0EDE26" w14:textId="73AE2E0D" w:rsidR="00A65748" w:rsidRPr="00A21B16" w:rsidRDefault="00A21B16" w:rsidP="00A36D69">
      <w:pPr>
        <w:spacing w:after="0" w:line="360" w:lineRule="auto"/>
        <w:jc w:val="both"/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</w:pPr>
      <w:r w:rsidRPr="00A21B16"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  <w:t>D</w:t>
      </w:r>
      <w:r w:rsidRPr="00A21B16"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  <w:t xml:space="preserve">istinguished </w:t>
      </w:r>
      <w:r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  <w:t>L</w:t>
      </w:r>
      <w:r w:rsidRPr="00A21B16"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  <w:t xml:space="preserve">adies and </w:t>
      </w:r>
      <w:r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  <w:t>G</w:t>
      </w:r>
      <w:r w:rsidRPr="00A21B16"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  <w:t>entlemen</w:t>
      </w:r>
      <w:r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  <w:t>,</w:t>
      </w:r>
    </w:p>
    <w:p w14:paraId="4DE3747E" w14:textId="77777777" w:rsidR="00A65748" w:rsidRDefault="00A65748" w:rsidP="00A36D69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36560B62" w14:textId="77777777" w:rsidR="00A36D69" w:rsidRDefault="00A36D69" w:rsidP="00A36D69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4B766E8A" w14:textId="6D1B3C0F" w:rsidR="00A21B16" w:rsidRDefault="005C6402" w:rsidP="00A36D69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Today</w:t>
      </w:r>
      <w:r w:rsidR="00A21B16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you have also witnessed the presentation of the County Peer Review Mechanism (</w:t>
      </w:r>
      <w:r w:rsidR="00F5628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CPRM) Panel of Eminent Persons.</w:t>
      </w:r>
      <w:r w:rsidR="00A21B16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The panel</w:t>
      </w:r>
      <w:r w:rsidR="00B81E07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0F138C">
        <w:rPr>
          <w:rFonts w:ascii="Tahoma" w:hAnsi="Tahoma" w:cs="Tahoma"/>
          <w:color w:val="222222"/>
          <w:sz w:val="24"/>
          <w:szCs w:val="24"/>
          <w:shd w:val="clear" w:color="auto" w:fill="FFFFFF"/>
        </w:rPr>
        <w:t>members have</w:t>
      </w:r>
      <w:r w:rsidR="00A21B16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B81E07">
        <w:rPr>
          <w:rFonts w:ascii="Tahoma" w:hAnsi="Tahoma" w:cs="Tahoma"/>
          <w:color w:val="222222"/>
          <w:sz w:val="24"/>
          <w:szCs w:val="24"/>
          <w:shd w:val="clear" w:color="auto" w:fill="FFFFFF"/>
        </w:rPr>
        <w:t>been selected owing to their exemplary track record in serving Kenyans in var</w:t>
      </w:r>
      <w:r w:rsidR="00F5628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ious capacities over the years. </w:t>
      </w:r>
      <w:r w:rsidR="00B81E07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They are meant to enhance the integrity, credibility and objectivity of the county peer reviews so that the reports can truly reflect reality on the ground and </w:t>
      </w:r>
      <w:r w:rsidR="00A21B16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serve as a solid </w:t>
      </w:r>
      <w:r w:rsidR="00A21B16" w:rsidRPr="00A21B16">
        <w:rPr>
          <w:rFonts w:ascii="Tahoma" w:hAnsi="Tahoma" w:cs="Tahoma"/>
          <w:color w:val="222222"/>
          <w:sz w:val="24"/>
          <w:szCs w:val="24"/>
          <w:shd w:val="clear" w:color="auto" w:fill="FFFFFF"/>
        </w:rPr>
        <w:t>foundation for policy decisions and actions</w:t>
      </w:r>
      <w:r w:rsidR="00A21B16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. </w:t>
      </w:r>
      <w:r w:rsidR="00B81E07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I am confident that the democratic dialogues that they are </w:t>
      </w:r>
      <w:r w:rsidR="00A21B16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supposed </w:t>
      </w:r>
      <w:r w:rsidR="0066131A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to </w:t>
      </w:r>
      <w:r w:rsidR="00B81E07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spearhead in the CPRM participating counties, will </w:t>
      </w:r>
      <w:r w:rsidR="00A21B16">
        <w:rPr>
          <w:rFonts w:ascii="Tahoma" w:hAnsi="Tahoma" w:cs="Tahoma"/>
          <w:color w:val="222222"/>
          <w:sz w:val="24"/>
          <w:szCs w:val="24"/>
          <w:shd w:val="clear" w:color="auto" w:fill="FFFFFF"/>
        </w:rPr>
        <w:t>significantly</w:t>
      </w:r>
      <w:r w:rsidR="00B81E07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contribute to </w:t>
      </w:r>
      <w:r w:rsidR="00A21B16">
        <w:rPr>
          <w:rFonts w:ascii="Tahoma" w:hAnsi="Tahoma" w:cs="Tahoma"/>
          <w:color w:val="222222"/>
          <w:sz w:val="24"/>
          <w:szCs w:val="24"/>
          <w:shd w:val="clear" w:color="auto" w:fill="FFFFFF"/>
        </w:rPr>
        <w:t>improved</w:t>
      </w:r>
      <w:r w:rsidR="00B81E07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service delivery performance.</w:t>
      </w:r>
    </w:p>
    <w:p w14:paraId="32BBFE33" w14:textId="77777777" w:rsidR="00A21B16" w:rsidRDefault="00A21B16" w:rsidP="00A36D69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6D264BCB" w14:textId="77426D2A" w:rsidR="00285782" w:rsidRDefault="00B81E07" w:rsidP="00A36D69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It is important to note that this team of Eminent </w:t>
      </w:r>
      <w:r w:rsidR="00285782">
        <w:rPr>
          <w:rFonts w:ascii="Tahoma" w:hAnsi="Tahoma" w:cs="Tahoma"/>
          <w:color w:val="222222"/>
          <w:sz w:val="24"/>
          <w:szCs w:val="24"/>
          <w:shd w:val="clear" w:color="auto" w:fill="FFFFFF"/>
        </w:rPr>
        <w:t>Persons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285782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has 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volunteered </w:t>
      </w:r>
      <w:r w:rsidR="00285782">
        <w:rPr>
          <w:rFonts w:ascii="Tahoma" w:hAnsi="Tahoma" w:cs="Tahoma"/>
          <w:color w:val="222222"/>
          <w:sz w:val="24"/>
          <w:szCs w:val="24"/>
          <w:shd w:val="clear" w:color="auto" w:fill="FFFFFF"/>
        </w:rPr>
        <w:t>its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services and expertise to the promotion of good governance in our counties through the CPRM</w:t>
      </w:r>
      <w:r w:rsidR="00285782">
        <w:rPr>
          <w:rFonts w:ascii="Tahoma" w:hAnsi="Tahoma" w:cs="Tahoma"/>
          <w:color w:val="222222"/>
          <w:sz w:val="24"/>
          <w:szCs w:val="24"/>
          <w:shd w:val="clear" w:color="auto" w:fill="FFFFFF"/>
        </w:rPr>
        <w:t>,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just </w:t>
      </w:r>
      <w:r w:rsidR="00285782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as 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their counterparts</w:t>
      </w:r>
      <w:r w:rsidR="0066131A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in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2F38F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the APRM Panel of Eminent Persons do at the Continental level. For this reason, I sincerely commend them for their willingness to serve our society </w:t>
      </w:r>
      <w:r w:rsidR="00285782" w:rsidRPr="00285782">
        <w:rPr>
          <w:rFonts w:ascii="Tahoma" w:hAnsi="Tahoma" w:cs="Tahoma"/>
          <w:color w:val="222222"/>
          <w:sz w:val="24"/>
          <w:szCs w:val="24"/>
          <w:shd w:val="clear" w:color="auto" w:fill="FFFFFF"/>
        </w:rPr>
        <w:t>in such a spectacular display of patriotism and sacrifice.</w:t>
      </w:r>
    </w:p>
    <w:p w14:paraId="1A0B8DBE" w14:textId="4A62EDD3" w:rsidR="00A21B16" w:rsidRDefault="00A21B16" w:rsidP="00A36D69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504AA45F" w14:textId="3603D721" w:rsidR="00285782" w:rsidRPr="00285782" w:rsidRDefault="00285782" w:rsidP="00A36D69">
      <w:pPr>
        <w:spacing w:after="0" w:line="360" w:lineRule="auto"/>
        <w:jc w:val="both"/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</w:pPr>
      <w:r w:rsidRPr="00285782"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  <w:t xml:space="preserve">Ladies and Gentlemen, </w:t>
      </w:r>
    </w:p>
    <w:p w14:paraId="15B65710" w14:textId="0EA92623" w:rsidR="00615B35" w:rsidRDefault="002F38FE" w:rsidP="00A36D69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Continentally, Kenya is the first country to cascade the peer reviews governance appr</w:t>
      </w:r>
      <w:r w:rsidR="0085315A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oach to the sub-national level.  </w:t>
      </w:r>
      <w:r w:rsidR="00F95D5D" w:rsidRPr="00F95D5D">
        <w:rPr>
          <w:rFonts w:ascii="Tahoma" w:hAnsi="Tahoma" w:cs="Tahoma"/>
          <w:color w:val="222222"/>
          <w:sz w:val="24"/>
          <w:szCs w:val="24"/>
          <w:shd w:val="clear" w:color="auto" w:fill="FFFFFF"/>
        </w:rPr>
        <w:t>In this context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it is </w:t>
      </w:r>
      <w:r w:rsidR="00F95D5D">
        <w:rPr>
          <w:rFonts w:ascii="Tahoma" w:hAnsi="Tahoma" w:cs="Tahoma"/>
          <w:color w:val="222222"/>
          <w:sz w:val="24"/>
          <w:szCs w:val="24"/>
          <w:shd w:val="clear" w:color="auto" w:fill="FFFFFF"/>
        </w:rPr>
        <w:t>expected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that the Panel will </w:t>
      </w:r>
      <w:r w:rsidR="00F95D5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diligently </w:t>
      </w:r>
      <w:r w:rsidR="0085315A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embark on </w:t>
      </w:r>
      <w:r w:rsidR="00F95D5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its </w:t>
      </w:r>
      <w:r w:rsidR="0085315A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task </w:t>
      </w:r>
      <w:r w:rsidR="00F95D5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and 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ensure that the </w:t>
      </w:r>
      <w:r w:rsidR="00F95D5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CPRM 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National Summit </w:t>
      </w:r>
      <w:r w:rsidR="00F95D5D">
        <w:rPr>
          <w:rFonts w:ascii="Tahoma" w:hAnsi="Tahoma" w:cs="Tahoma"/>
          <w:color w:val="222222"/>
          <w:sz w:val="24"/>
          <w:szCs w:val="24"/>
          <w:shd w:val="clear" w:color="auto" w:fill="FFFFFF"/>
        </w:rPr>
        <w:t>takes place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before the end of t</w:t>
      </w:r>
      <w:r w:rsidR="008F7DC2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he year so that His Excellency </w:t>
      </w:r>
      <w:proofErr w:type="gramStart"/>
      <w:r w:rsidR="008F7DC2">
        <w:rPr>
          <w:rFonts w:ascii="Tahoma" w:hAnsi="Tahoma" w:cs="Tahoma"/>
          <w:color w:val="222222"/>
          <w:sz w:val="24"/>
          <w:szCs w:val="24"/>
          <w:shd w:val="clear" w:color="auto" w:fill="FFFFFF"/>
        </w:rPr>
        <w:t>T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he</w:t>
      </w:r>
      <w:proofErr w:type="gramEnd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President is able to report back to his peers at the AU Summit early next year.</w:t>
      </w:r>
      <w:r w:rsidR="008F7DC2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 </w:t>
      </w:r>
    </w:p>
    <w:p w14:paraId="441085A1" w14:textId="77777777" w:rsidR="00615B35" w:rsidRDefault="00615B35" w:rsidP="00A36D69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78BA6021" w14:textId="40501FB2" w:rsidR="00A36D69" w:rsidRDefault="000F138C" w:rsidP="00A36D69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As I conclude, it is important to note that </w:t>
      </w:r>
      <w:r w:rsidR="00F95D5D" w:rsidRPr="00F95D5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Kenya is in the </w:t>
      </w:r>
      <w:r w:rsidR="00F95D5D" w:rsidRPr="00F95D5D">
        <w:rPr>
          <w:rFonts w:ascii="Tahoma" w:hAnsi="Tahoma" w:cs="Tahoma"/>
          <w:color w:val="222222"/>
          <w:sz w:val="24"/>
          <w:szCs w:val="24"/>
          <w:shd w:val="clear" w:color="auto" w:fill="FFFFFF"/>
        </w:rPr>
        <w:t>limelight;</w:t>
      </w:r>
      <w:r w:rsidR="00F95D5D" w:rsidRPr="00F95D5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F95D5D" w:rsidRPr="00F95D5D">
        <w:rPr>
          <w:rFonts w:ascii="Tahoma" w:hAnsi="Tahoma" w:cs="Tahoma"/>
          <w:color w:val="222222"/>
          <w:sz w:val="24"/>
          <w:szCs w:val="24"/>
          <w:shd w:val="clear" w:color="auto" w:fill="FFFFFF"/>
        </w:rPr>
        <w:t>thus,</w:t>
      </w:r>
      <w:r w:rsidR="00F95D5D" w:rsidRPr="00F95D5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success is essential.</w:t>
      </w:r>
      <w:r w:rsidR="00F95D5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2F38F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I believe that the </w:t>
      </w:r>
      <w:r w:rsidR="008F7DC2">
        <w:rPr>
          <w:rFonts w:ascii="Tahoma" w:hAnsi="Tahoma" w:cs="Tahoma"/>
          <w:color w:val="222222"/>
          <w:sz w:val="24"/>
          <w:szCs w:val="24"/>
          <w:shd w:val="clear" w:color="auto" w:fill="FFFFFF"/>
        </w:rPr>
        <w:t>eleven (</w:t>
      </w:r>
      <w:r w:rsidR="002F38F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11</w:t>
      </w:r>
      <w:r w:rsidR="008F7DC2">
        <w:rPr>
          <w:rFonts w:ascii="Tahoma" w:hAnsi="Tahoma" w:cs="Tahoma"/>
          <w:color w:val="222222"/>
          <w:sz w:val="24"/>
          <w:szCs w:val="24"/>
          <w:shd w:val="clear" w:color="auto" w:fill="FFFFFF"/>
        </w:rPr>
        <w:t>)</w:t>
      </w:r>
      <w:r w:rsidR="002F38F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counties participating in the CPRM will continue </w:t>
      </w:r>
      <w:r w:rsidR="00F95D5D">
        <w:rPr>
          <w:rFonts w:ascii="Tahoma" w:hAnsi="Tahoma" w:cs="Tahoma"/>
          <w:color w:val="222222"/>
          <w:sz w:val="24"/>
          <w:szCs w:val="24"/>
          <w:shd w:val="clear" w:color="auto" w:fill="FFFFFF"/>
        </w:rPr>
        <w:t>to provide</w:t>
      </w:r>
      <w:r w:rsidR="002F38F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the necessary support to the Secretariat and the State Department for </w:t>
      </w:r>
      <w:r w:rsidR="00F95D5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Economic </w:t>
      </w:r>
      <w:r w:rsidR="002F38F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Planning </w:t>
      </w:r>
      <w:r w:rsidR="00F95D5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will </w:t>
      </w:r>
      <w:r w:rsidR="00C07893">
        <w:rPr>
          <w:rFonts w:ascii="Tahoma" w:hAnsi="Tahoma" w:cs="Tahoma"/>
          <w:color w:val="222222"/>
          <w:sz w:val="24"/>
          <w:szCs w:val="24"/>
          <w:shd w:val="clear" w:color="auto" w:fill="FFFFFF"/>
        </w:rPr>
        <w:t>expedite the completion of the review process.</w:t>
      </w:r>
      <w:r w:rsidR="002F38F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</w:p>
    <w:p w14:paraId="2106C109" w14:textId="6BB0E84C" w:rsidR="00A36D69" w:rsidRDefault="00377140" w:rsidP="00A36D69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 </w:t>
      </w:r>
      <w:r w:rsidR="00B45A07" w:rsidRPr="00377140">
        <w:rPr>
          <w:rFonts w:ascii="Tahoma" w:hAnsi="Tahoma" w:cs="Tahoma"/>
          <w:color w:val="222222"/>
          <w:sz w:val="24"/>
          <w:szCs w:val="24"/>
        </w:rPr>
        <w:br/>
      </w:r>
      <w:r w:rsidR="008F7DC2">
        <w:rPr>
          <w:rFonts w:ascii="Tahoma" w:hAnsi="Tahoma" w:cs="Tahoma"/>
          <w:color w:val="222222"/>
          <w:sz w:val="24"/>
          <w:szCs w:val="24"/>
          <w:shd w:val="clear" w:color="auto" w:fill="FFFFFF"/>
        </w:rPr>
        <w:t>Evidently</w:t>
      </w:r>
      <w:r w:rsidR="00C07893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Ladies and Gentlemen, Kenya is walking the talk </w:t>
      </w:r>
      <w:r w:rsidR="003F0C81">
        <w:rPr>
          <w:rFonts w:ascii="Tahoma" w:hAnsi="Tahoma" w:cs="Tahoma"/>
          <w:color w:val="222222"/>
          <w:sz w:val="24"/>
          <w:szCs w:val="24"/>
          <w:shd w:val="clear" w:color="auto" w:fill="FFFFFF"/>
        </w:rPr>
        <w:t>and i</w:t>
      </w:r>
      <w:r w:rsidR="00B45A07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t is no surprise that the APRM fraternity naturally considers </w:t>
      </w:r>
      <w:r w:rsidR="00E15353">
        <w:rPr>
          <w:rFonts w:ascii="Tahoma" w:hAnsi="Tahoma" w:cs="Tahoma"/>
          <w:color w:val="222222"/>
          <w:sz w:val="24"/>
          <w:szCs w:val="24"/>
          <w:shd w:val="clear" w:color="auto" w:fill="FFFFFF"/>
        </w:rPr>
        <w:t>the</w:t>
      </w:r>
      <w:r w:rsidR="00B45A07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country a valued partner in the promotion of good governance not just at the domestic level but also in the Eastern Africa region and</w:t>
      </w:r>
      <w:r w:rsidR="008F7DC2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B45A07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the continent in general.</w:t>
      </w:r>
    </w:p>
    <w:p w14:paraId="1B28313E" w14:textId="77777777" w:rsidR="00A36D69" w:rsidRDefault="00A36D69" w:rsidP="00A36D69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44DBEDBA" w14:textId="251AA599" w:rsidR="00E15353" w:rsidRDefault="005C6402" w:rsidP="00A36D69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Going forward, t</w:t>
      </w:r>
      <w:r w:rsidR="00B45A07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he N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ational </w:t>
      </w:r>
      <w:r w:rsidR="00B45A07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G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overnance </w:t>
      </w:r>
      <w:r w:rsidR="00B45A07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R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eporting </w:t>
      </w:r>
      <w:r w:rsidR="00C07893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and the CPRM </w:t>
      </w:r>
      <w:r w:rsidR="001C3FA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will </w:t>
      </w:r>
      <w:r w:rsidR="001C3FAE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be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B45A07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critical enabler</w:t>
      </w:r>
      <w:r w:rsidR="00C07893">
        <w:rPr>
          <w:rFonts w:ascii="Tahoma" w:hAnsi="Tahoma" w:cs="Tahoma"/>
          <w:color w:val="222222"/>
          <w:sz w:val="24"/>
          <w:szCs w:val="24"/>
          <w:shd w:val="clear" w:color="auto" w:fill="FFFFFF"/>
        </w:rPr>
        <w:t>s</w:t>
      </w:r>
      <w:r w:rsidR="00B45A07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of the Bottom</w:t>
      </w:r>
      <w:r w:rsidR="00627732">
        <w:rPr>
          <w:rFonts w:ascii="Tahoma" w:hAnsi="Tahoma" w:cs="Tahoma"/>
          <w:color w:val="222222"/>
          <w:sz w:val="24"/>
          <w:szCs w:val="24"/>
          <w:shd w:val="clear" w:color="auto" w:fill="FFFFFF"/>
        </w:rPr>
        <w:t>-</w:t>
      </w:r>
      <w:r w:rsidR="00B45A07" w:rsidRPr="0037714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Up Economi</w:t>
      </w:r>
      <w:r w:rsidR="001C3FA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c Transformation Agenda (BETA).</w:t>
      </w:r>
      <w:r w:rsidR="000F138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Against the pillar on governance and public administration, the</w:t>
      </w:r>
      <w:r w:rsidR="00C07893">
        <w:rPr>
          <w:rFonts w:ascii="Tahoma" w:hAnsi="Tahoma" w:cs="Tahoma"/>
          <w:color w:val="222222"/>
          <w:sz w:val="24"/>
          <w:szCs w:val="24"/>
          <w:shd w:val="clear" w:color="auto" w:fill="FFFFFF"/>
        </w:rPr>
        <w:t>se twin governance initiatives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will </w:t>
      </w:r>
      <w:r w:rsidR="00E15353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assist in 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consistently and objectively track</w:t>
      </w:r>
      <w:r w:rsidR="000F138C">
        <w:rPr>
          <w:rFonts w:ascii="Tahoma" w:hAnsi="Tahoma" w:cs="Tahoma"/>
          <w:color w:val="222222"/>
          <w:sz w:val="24"/>
          <w:szCs w:val="24"/>
          <w:shd w:val="clear" w:color="auto" w:fill="FFFFFF"/>
        </w:rPr>
        <w:t>ing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performance against core governance indicators critical to </w:t>
      </w:r>
      <w:r w:rsidR="00E15353">
        <w:rPr>
          <w:rFonts w:ascii="Tahoma" w:hAnsi="Tahoma" w:cs="Tahoma"/>
          <w:color w:val="222222"/>
          <w:sz w:val="24"/>
          <w:szCs w:val="24"/>
          <w:shd w:val="clear" w:color="auto" w:fill="FFFFFF"/>
        </w:rPr>
        <w:t>the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1C3FA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economic transformation agenda.</w:t>
      </w:r>
    </w:p>
    <w:p w14:paraId="45DE797F" w14:textId="77777777" w:rsidR="00E15353" w:rsidRDefault="00E15353" w:rsidP="00A36D69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64CF98AE" w14:textId="443BD16F" w:rsidR="001C3FAE" w:rsidRDefault="001C3FAE" w:rsidP="00A36D69">
      <w:pPr>
        <w:spacing w:after="0" w:line="360" w:lineRule="auto"/>
        <w:jc w:val="both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It is now my pleasure to proceed and officially launch the National </w:t>
      </w:r>
      <w:r w:rsidR="0012185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Governance Report for Kenya 2023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.</w:t>
      </w:r>
    </w:p>
    <w:p w14:paraId="0B213D68" w14:textId="77777777" w:rsidR="001C3FAE" w:rsidRPr="00E15353" w:rsidRDefault="001C3FAE" w:rsidP="00A36D69">
      <w:pPr>
        <w:spacing w:after="0" w:line="360" w:lineRule="auto"/>
        <w:jc w:val="both"/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</w:pPr>
    </w:p>
    <w:p w14:paraId="153D6B5E" w14:textId="35BD41F8" w:rsidR="00B66FE7" w:rsidRPr="00E15353" w:rsidRDefault="00E15353" w:rsidP="00A36D69">
      <w:pPr>
        <w:spacing w:after="0" w:line="360" w:lineRule="auto"/>
        <w:jc w:val="both"/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</w:pPr>
      <w:r w:rsidRPr="00E15353"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  <w:t>Thank You</w:t>
      </w:r>
    </w:p>
    <w:p w14:paraId="38988895" w14:textId="4EBC8C87" w:rsidR="00E15353" w:rsidRPr="00E15353" w:rsidRDefault="00E15353" w:rsidP="00A36D69">
      <w:pPr>
        <w:spacing w:after="0" w:line="360" w:lineRule="auto"/>
        <w:jc w:val="both"/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</w:pPr>
    </w:p>
    <w:p w14:paraId="3267ED10" w14:textId="6329AD3F" w:rsidR="00E15353" w:rsidRPr="00E15353" w:rsidRDefault="00E15353" w:rsidP="00A36D69">
      <w:pPr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15353"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  <w:t xml:space="preserve">God Bless Kenya </w:t>
      </w:r>
    </w:p>
    <w:sectPr w:rsidR="00E15353" w:rsidRPr="00E15353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4F80" w14:textId="77777777" w:rsidR="00B5300C" w:rsidRDefault="00B5300C" w:rsidP="00C07893">
      <w:pPr>
        <w:spacing w:after="0" w:line="240" w:lineRule="auto"/>
      </w:pPr>
      <w:r>
        <w:separator/>
      </w:r>
    </w:p>
  </w:endnote>
  <w:endnote w:type="continuationSeparator" w:id="0">
    <w:p w14:paraId="69A867E0" w14:textId="77777777" w:rsidR="00B5300C" w:rsidRDefault="00B5300C" w:rsidP="00C0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728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F0671A" w14:textId="77777777" w:rsidR="00C07893" w:rsidRDefault="00C078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4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B01EAC" w14:textId="77777777" w:rsidR="00C07893" w:rsidRDefault="00C07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FDA9" w14:textId="77777777" w:rsidR="00B5300C" w:rsidRDefault="00B5300C" w:rsidP="00C07893">
      <w:pPr>
        <w:spacing w:after="0" w:line="240" w:lineRule="auto"/>
      </w:pPr>
      <w:r>
        <w:separator/>
      </w:r>
    </w:p>
  </w:footnote>
  <w:footnote w:type="continuationSeparator" w:id="0">
    <w:p w14:paraId="487C939B" w14:textId="77777777" w:rsidR="00B5300C" w:rsidRDefault="00B5300C" w:rsidP="00C07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07"/>
    <w:rsid w:val="00000078"/>
    <w:rsid w:val="000417D1"/>
    <w:rsid w:val="00060235"/>
    <w:rsid w:val="000C0195"/>
    <w:rsid w:val="000F138C"/>
    <w:rsid w:val="000F7A69"/>
    <w:rsid w:val="00121850"/>
    <w:rsid w:val="001A3338"/>
    <w:rsid w:val="001C3FAE"/>
    <w:rsid w:val="00216430"/>
    <w:rsid w:val="00236195"/>
    <w:rsid w:val="00257827"/>
    <w:rsid w:val="00285782"/>
    <w:rsid w:val="002E18BC"/>
    <w:rsid w:val="002E57E5"/>
    <w:rsid w:val="002F38FE"/>
    <w:rsid w:val="00302373"/>
    <w:rsid w:val="003048A5"/>
    <w:rsid w:val="0031431D"/>
    <w:rsid w:val="00346644"/>
    <w:rsid w:val="00377140"/>
    <w:rsid w:val="003F0C81"/>
    <w:rsid w:val="00425B19"/>
    <w:rsid w:val="00464C69"/>
    <w:rsid w:val="00471A77"/>
    <w:rsid w:val="004B2C02"/>
    <w:rsid w:val="0051331A"/>
    <w:rsid w:val="00540B50"/>
    <w:rsid w:val="005572FF"/>
    <w:rsid w:val="005C6402"/>
    <w:rsid w:val="00615B35"/>
    <w:rsid w:val="00627732"/>
    <w:rsid w:val="0066131A"/>
    <w:rsid w:val="006745BC"/>
    <w:rsid w:val="00773DA2"/>
    <w:rsid w:val="008215F1"/>
    <w:rsid w:val="0085315A"/>
    <w:rsid w:val="00865CDB"/>
    <w:rsid w:val="00871820"/>
    <w:rsid w:val="008E7199"/>
    <w:rsid w:val="008F7DC2"/>
    <w:rsid w:val="00950BC0"/>
    <w:rsid w:val="00972D07"/>
    <w:rsid w:val="00A21B16"/>
    <w:rsid w:val="00A36D69"/>
    <w:rsid w:val="00A65748"/>
    <w:rsid w:val="00A823F1"/>
    <w:rsid w:val="00B45A07"/>
    <w:rsid w:val="00B5300C"/>
    <w:rsid w:val="00B66FE7"/>
    <w:rsid w:val="00B81E07"/>
    <w:rsid w:val="00B91B9C"/>
    <w:rsid w:val="00C07893"/>
    <w:rsid w:val="00C16CCC"/>
    <w:rsid w:val="00C212C6"/>
    <w:rsid w:val="00C6146E"/>
    <w:rsid w:val="00D56CE2"/>
    <w:rsid w:val="00D94AC2"/>
    <w:rsid w:val="00E031C4"/>
    <w:rsid w:val="00E10445"/>
    <w:rsid w:val="00E15353"/>
    <w:rsid w:val="00E55B41"/>
    <w:rsid w:val="00EB7261"/>
    <w:rsid w:val="00EF275A"/>
    <w:rsid w:val="00F22A88"/>
    <w:rsid w:val="00F5628E"/>
    <w:rsid w:val="00F62EE6"/>
    <w:rsid w:val="00F645B5"/>
    <w:rsid w:val="00F73618"/>
    <w:rsid w:val="00F95D5D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7CD2D"/>
  <w15:chartTrackingRefBased/>
  <w15:docId w15:val="{7160FA8E-C68A-4EE0-9B08-083BDC23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893"/>
  </w:style>
  <w:style w:type="paragraph" w:styleId="Footer">
    <w:name w:val="footer"/>
    <w:basedOn w:val="Normal"/>
    <w:link w:val="FooterChar"/>
    <w:uiPriority w:val="99"/>
    <w:unhideWhenUsed/>
    <w:rsid w:val="00C07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893"/>
  </w:style>
  <w:style w:type="paragraph" w:styleId="BalloonText">
    <w:name w:val="Balloon Text"/>
    <w:basedOn w:val="Normal"/>
    <w:link w:val="BalloonTextChar"/>
    <w:uiPriority w:val="99"/>
    <w:semiHidden/>
    <w:unhideWhenUsed/>
    <w:rsid w:val="0012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kayekelu2@outlook.com</cp:lastModifiedBy>
  <cp:revision>4</cp:revision>
  <cp:lastPrinted>2023-09-28T16:44:00Z</cp:lastPrinted>
  <dcterms:created xsi:type="dcterms:W3CDTF">2023-09-29T01:47:00Z</dcterms:created>
  <dcterms:modified xsi:type="dcterms:W3CDTF">2023-09-29T01:58:00Z</dcterms:modified>
</cp:coreProperties>
</file>